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EEA" w:rsidRPr="00CB7EEA" w:rsidRDefault="00CB7EEA" w:rsidP="00CB7EEA">
      <w:pPr>
        <w:widowControl/>
        <w:spacing w:line="400" w:lineRule="atLeast"/>
        <w:jc w:val="center"/>
        <w:rPr>
          <w:rFonts w:ascii="Arial" w:eastAsia="宋体" w:hAnsi="Arial" w:cs="Arial"/>
          <w:kern w:val="0"/>
          <w:sz w:val="18"/>
          <w:szCs w:val="18"/>
        </w:rPr>
      </w:pPr>
      <w:r w:rsidRPr="00CB7EEA">
        <w:rPr>
          <w:rFonts w:ascii="Arial" w:eastAsia="宋体" w:hAnsi="Arial" w:cs="Arial"/>
          <w:b/>
          <w:bCs/>
          <w:kern w:val="0"/>
          <w:sz w:val="32"/>
          <w:szCs w:val="32"/>
        </w:rPr>
        <w:t>同济大学</w:t>
      </w:r>
      <w:r w:rsidR="001F1B44">
        <w:rPr>
          <w:rFonts w:ascii="Arial" w:eastAsia="宋体" w:hAnsi="Arial" w:cs="Arial" w:hint="eastAsia"/>
          <w:b/>
          <w:bCs/>
          <w:kern w:val="0"/>
          <w:sz w:val="32"/>
          <w:szCs w:val="32"/>
        </w:rPr>
        <w:t>本专科学生</w:t>
      </w:r>
      <w:r w:rsidRPr="00CB7EEA">
        <w:rPr>
          <w:rFonts w:ascii="Arial" w:eastAsia="宋体" w:hAnsi="Arial" w:cs="Arial"/>
          <w:b/>
          <w:bCs/>
          <w:kern w:val="0"/>
          <w:sz w:val="32"/>
          <w:szCs w:val="32"/>
        </w:rPr>
        <w:t>上海市奖学金评定</w:t>
      </w:r>
      <w:r w:rsidR="001F1B44">
        <w:rPr>
          <w:rFonts w:ascii="Arial" w:eastAsia="宋体" w:hAnsi="Arial" w:cs="Arial" w:hint="eastAsia"/>
          <w:b/>
          <w:bCs/>
          <w:kern w:val="0"/>
          <w:sz w:val="32"/>
          <w:szCs w:val="32"/>
        </w:rPr>
        <w:t>细则</w:t>
      </w:r>
    </w:p>
    <w:p w:rsidR="00CB7EEA" w:rsidRPr="00CB7EEA" w:rsidRDefault="00CB7EEA" w:rsidP="00CB7EEA">
      <w:pPr>
        <w:widowControl/>
        <w:spacing w:line="400" w:lineRule="atLeast"/>
        <w:jc w:val="center"/>
        <w:rPr>
          <w:rFonts w:ascii="Arial" w:eastAsia="宋体" w:hAnsi="Arial" w:cs="Arial"/>
          <w:kern w:val="0"/>
          <w:sz w:val="18"/>
          <w:szCs w:val="18"/>
        </w:rPr>
      </w:pPr>
      <w:r w:rsidRPr="00CB7EEA">
        <w:rPr>
          <w:rFonts w:ascii="Arial" w:eastAsia="宋体" w:hAnsi="Arial" w:cs="Arial"/>
          <w:kern w:val="0"/>
          <w:sz w:val="18"/>
          <w:szCs w:val="18"/>
        </w:rPr>
        <w:t> </w:t>
      </w:r>
    </w:p>
    <w:p w:rsidR="00CB7EEA" w:rsidRPr="00CB7EEA" w:rsidRDefault="00CB7EEA" w:rsidP="00CB7EEA">
      <w:pPr>
        <w:widowControl/>
        <w:spacing w:line="400" w:lineRule="atLeast"/>
        <w:ind w:firstLine="435"/>
        <w:jc w:val="left"/>
        <w:rPr>
          <w:rFonts w:ascii="Arial" w:eastAsia="宋体" w:hAnsi="Arial" w:cs="Arial"/>
          <w:kern w:val="0"/>
          <w:sz w:val="18"/>
          <w:szCs w:val="18"/>
        </w:rPr>
      </w:pPr>
      <w:r w:rsidRPr="00CB7EEA">
        <w:rPr>
          <w:rFonts w:ascii="Arial" w:eastAsia="宋体" w:hAnsi="Arial" w:cs="Arial"/>
          <w:kern w:val="0"/>
          <w:sz w:val="24"/>
          <w:szCs w:val="24"/>
        </w:rPr>
        <w:t>为激励学生勤奋学习，努力进取，促进学生全面发展，根据</w:t>
      </w:r>
      <w:r w:rsidRPr="00CB7EEA">
        <w:rPr>
          <w:rFonts w:ascii="Arial" w:eastAsia="宋体" w:hAnsi="Arial" w:cs="Arial"/>
          <w:color w:val="000000"/>
          <w:kern w:val="0"/>
          <w:sz w:val="24"/>
          <w:szCs w:val="24"/>
        </w:rPr>
        <w:t>《上海市人民政府关于建立健全普通本科高校、高等职业学校和中等职业学校家庭经济困难学生资助政策体系的实施意见》</w:t>
      </w:r>
      <w:r w:rsidR="001F1B44">
        <w:rPr>
          <w:rFonts w:ascii="Arial" w:eastAsia="宋体" w:hAnsi="Arial" w:cs="Arial" w:hint="eastAsia"/>
          <w:color w:val="000000"/>
          <w:kern w:val="0"/>
          <w:sz w:val="24"/>
          <w:szCs w:val="24"/>
        </w:rPr>
        <w:t>、</w:t>
      </w:r>
      <w:r w:rsidRPr="00CB7EEA">
        <w:rPr>
          <w:rFonts w:ascii="Arial" w:eastAsia="宋体" w:hAnsi="Arial" w:cs="Arial"/>
          <w:color w:val="000000"/>
          <w:kern w:val="0"/>
          <w:sz w:val="24"/>
          <w:szCs w:val="24"/>
        </w:rPr>
        <w:t>《上海市奖学金管理实施办法》</w:t>
      </w:r>
      <w:r w:rsidR="001F1B44">
        <w:rPr>
          <w:rFonts w:ascii="Arial" w:eastAsia="宋体" w:hAnsi="Arial" w:cs="Arial" w:hint="eastAsia"/>
          <w:color w:val="000000"/>
          <w:kern w:val="0"/>
          <w:sz w:val="24"/>
          <w:szCs w:val="24"/>
        </w:rPr>
        <w:t>和《同济大学本专科学生奖学金管理办法》</w:t>
      </w:r>
      <w:r w:rsidRPr="00CB7EEA">
        <w:rPr>
          <w:rFonts w:ascii="Arial" w:eastAsia="宋体" w:hAnsi="Arial" w:cs="Arial"/>
          <w:kern w:val="0"/>
          <w:sz w:val="24"/>
          <w:szCs w:val="24"/>
        </w:rPr>
        <w:t>等文件要求，结合我校实际情况，特制定本</w:t>
      </w:r>
      <w:r w:rsidR="001F1B44">
        <w:rPr>
          <w:rFonts w:ascii="Arial" w:eastAsia="宋体" w:hAnsi="Arial" w:cs="Arial" w:hint="eastAsia"/>
          <w:kern w:val="0"/>
          <w:sz w:val="24"/>
          <w:szCs w:val="24"/>
        </w:rPr>
        <w:t>细则</w:t>
      </w:r>
      <w:r w:rsidRPr="00CB7EEA">
        <w:rPr>
          <w:rFonts w:ascii="Arial" w:eastAsia="宋体" w:hAnsi="Arial" w:cs="Arial"/>
          <w:kern w:val="0"/>
          <w:sz w:val="24"/>
          <w:szCs w:val="24"/>
        </w:rPr>
        <w:t>。</w:t>
      </w:r>
    </w:p>
    <w:p w:rsidR="00CB7EEA" w:rsidRPr="00CB7EEA" w:rsidRDefault="00CB7EEA" w:rsidP="00CB7EEA">
      <w:pPr>
        <w:widowControl/>
        <w:spacing w:line="400" w:lineRule="atLeast"/>
        <w:ind w:firstLine="424"/>
        <w:jc w:val="left"/>
        <w:rPr>
          <w:rFonts w:ascii="Arial" w:eastAsia="宋体" w:hAnsi="Arial" w:cs="Arial"/>
          <w:kern w:val="0"/>
          <w:sz w:val="18"/>
          <w:szCs w:val="18"/>
        </w:rPr>
      </w:pPr>
      <w:r w:rsidRPr="00CB7EEA">
        <w:rPr>
          <w:rFonts w:ascii="Arial" w:eastAsia="宋体" w:hAnsi="Arial" w:cs="Arial"/>
          <w:b/>
          <w:bCs/>
          <w:kern w:val="0"/>
          <w:sz w:val="24"/>
          <w:szCs w:val="24"/>
        </w:rPr>
        <w:t>第一条</w:t>
      </w:r>
      <w:r w:rsidR="00755C1B">
        <w:rPr>
          <w:rFonts w:ascii="Arial" w:eastAsia="宋体" w:hAnsi="Arial" w:cs="Arial"/>
          <w:b/>
          <w:bCs/>
          <w:kern w:val="0"/>
          <w:sz w:val="24"/>
          <w:szCs w:val="24"/>
        </w:rPr>
        <w:t xml:space="preserve">  </w:t>
      </w:r>
      <w:r w:rsidRPr="00CB7EEA">
        <w:rPr>
          <w:rFonts w:ascii="Arial" w:eastAsia="宋体" w:hAnsi="Arial" w:cs="Arial"/>
          <w:kern w:val="0"/>
          <w:sz w:val="24"/>
          <w:szCs w:val="24"/>
        </w:rPr>
        <w:t>奖励对象与奖励标准</w:t>
      </w:r>
    </w:p>
    <w:p w:rsidR="00CB7EEA" w:rsidRPr="00CB7EEA" w:rsidRDefault="00CB7EEA" w:rsidP="00CB7EEA">
      <w:pPr>
        <w:widowControl/>
        <w:spacing w:line="400" w:lineRule="atLeast"/>
        <w:ind w:firstLine="480"/>
        <w:jc w:val="left"/>
        <w:rPr>
          <w:rFonts w:ascii="Arial" w:eastAsia="宋体" w:hAnsi="Arial" w:cs="Arial"/>
          <w:kern w:val="0"/>
          <w:sz w:val="18"/>
          <w:szCs w:val="18"/>
        </w:rPr>
      </w:pPr>
      <w:r w:rsidRPr="00CB7EEA">
        <w:rPr>
          <w:rFonts w:ascii="Arial" w:eastAsia="宋体" w:hAnsi="Arial" w:cs="Arial"/>
          <w:kern w:val="0"/>
          <w:sz w:val="24"/>
          <w:szCs w:val="24"/>
        </w:rPr>
        <w:t>1</w:t>
      </w:r>
      <w:r w:rsidRPr="00CB7EEA">
        <w:rPr>
          <w:rFonts w:ascii="Arial" w:eastAsia="宋体" w:hAnsi="Arial" w:cs="Arial"/>
          <w:kern w:val="0"/>
          <w:sz w:val="24"/>
          <w:szCs w:val="24"/>
        </w:rPr>
        <w:t>．</w:t>
      </w:r>
      <w:r w:rsidR="00755C1B">
        <w:rPr>
          <w:rFonts w:ascii="Arial" w:eastAsia="宋体" w:hAnsi="Arial" w:cs="Arial" w:hint="eastAsia"/>
          <w:kern w:val="0"/>
          <w:sz w:val="24"/>
          <w:szCs w:val="24"/>
        </w:rPr>
        <w:t>本专科学生</w:t>
      </w:r>
      <w:r w:rsidRPr="00CB7EEA">
        <w:rPr>
          <w:rFonts w:ascii="Arial" w:eastAsia="宋体" w:hAnsi="Arial" w:cs="Arial"/>
          <w:kern w:val="0"/>
          <w:sz w:val="24"/>
          <w:szCs w:val="24"/>
        </w:rPr>
        <w:t>上海市奖学金的奖励对象为我校二年级以上（含二年级）的全日制本专科学生；本硕连读或本硕博连读的特殊学制学生，原则上从入学第</w:t>
      </w:r>
      <w:r w:rsidRPr="00CB7EEA">
        <w:rPr>
          <w:rFonts w:ascii="Arial" w:eastAsia="宋体" w:hAnsi="Arial" w:cs="Arial"/>
          <w:kern w:val="0"/>
          <w:sz w:val="24"/>
          <w:szCs w:val="24"/>
        </w:rPr>
        <w:t>6</w:t>
      </w:r>
      <w:r w:rsidRPr="00CB7EEA">
        <w:rPr>
          <w:rFonts w:ascii="Arial" w:eastAsia="宋体" w:hAnsi="Arial" w:cs="Arial"/>
          <w:kern w:val="0"/>
          <w:sz w:val="24"/>
          <w:szCs w:val="24"/>
        </w:rPr>
        <w:t>年开始不再具备上海市奖学金申请资格；</w:t>
      </w:r>
    </w:p>
    <w:p w:rsidR="00CB7EEA" w:rsidRPr="00CB7EEA" w:rsidRDefault="00CB7EEA" w:rsidP="00CB7EEA">
      <w:pPr>
        <w:widowControl/>
        <w:spacing w:line="400" w:lineRule="atLeast"/>
        <w:ind w:firstLine="480"/>
        <w:jc w:val="left"/>
        <w:rPr>
          <w:rFonts w:ascii="Arial" w:eastAsia="宋体" w:hAnsi="Arial" w:cs="Arial"/>
          <w:kern w:val="0"/>
          <w:sz w:val="18"/>
          <w:szCs w:val="18"/>
        </w:rPr>
      </w:pPr>
      <w:r w:rsidRPr="00CB7EEA">
        <w:rPr>
          <w:rFonts w:ascii="Arial" w:eastAsia="宋体" w:hAnsi="Arial" w:cs="Arial"/>
          <w:kern w:val="0"/>
          <w:sz w:val="24"/>
          <w:szCs w:val="24"/>
        </w:rPr>
        <w:t>2</w:t>
      </w:r>
      <w:r w:rsidRPr="00CB7EEA">
        <w:rPr>
          <w:rFonts w:ascii="Arial" w:eastAsia="宋体" w:hAnsi="Arial" w:cs="Arial"/>
          <w:kern w:val="0"/>
          <w:sz w:val="24"/>
          <w:szCs w:val="24"/>
        </w:rPr>
        <w:t>．上海市奖学金的奖励标准为每人每年</w:t>
      </w:r>
      <w:r w:rsidRPr="00CB7EEA">
        <w:rPr>
          <w:rFonts w:ascii="Arial" w:eastAsia="宋体" w:hAnsi="Arial" w:cs="Arial"/>
          <w:kern w:val="0"/>
          <w:sz w:val="24"/>
          <w:szCs w:val="24"/>
        </w:rPr>
        <w:t>8000</w:t>
      </w:r>
      <w:r w:rsidRPr="00CB7EEA">
        <w:rPr>
          <w:rFonts w:ascii="Arial" w:eastAsia="宋体" w:hAnsi="Arial" w:cs="Arial"/>
          <w:kern w:val="0"/>
          <w:sz w:val="24"/>
          <w:szCs w:val="24"/>
        </w:rPr>
        <w:t>元；</w:t>
      </w:r>
    </w:p>
    <w:p w:rsidR="00CB7EEA" w:rsidRPr="00CB7EEA" w:rsidRDefault="00CB7EEA" w:rsidP="00CB7EEA">
      <w:pPr>
        <w:widowControl/>
        <w:spacing w:line="400" w:lineRule="atLeast"/>
        <w:ind w:firstLine="480"/>
        <w:jc w:val="left"/>
        <w:rPr>
          <w:rFonts w:ascii="Arial" w:eastAsia="宋体" w:hAnsi="Arial" w:cs="Arial"/>
          <w:kern w:val="0"/>
          <w:sz w:val="18"/>
          <w:szCs w:val="18"/>
        </w:rPr>
      </w:pPr>
      <w:r w:rsidRPr="00CB7EEA">
        <w:rPr>
          <w:rFonts w:ascii="Arial" w:eastAsia="宋体" w:hAnsi="Arial" w:cs="Arial"/>
          <w:kern w:val="0"/>
          <w:sz w:val="24"/>
          <w:szCs w:val="24"/>
        </w:rPr>
        <w:t>3</w:t>
      </w:r>
      <w:r w:rsidRPr="00CB7EEA">
        <w:rPr>
          <w:rFonts w:ascii="Arial" w:eastAsia="宋体" w:hAnsi="Arial" w:cs="Arial"/>
          <w:kern w:val="0"/>
          <w:sz w:val="24"/>
          <w:szCs w:val="24"/>
        </w:rPr>
        <w:t>．同一评奖学年内，</w:t>
      </w:r>
      <w:r w:rsidR="00755C1B">
        <w:rPr>
          <w:rFonts w:ascii="Arial" w:eastAsia="宋体" w:hAnsi="Arial" w:cs="Arial" w:hint="eastAsia"/>
          <w:kern w:val="0"/>
          <w:sz w:val="24"/>
          <w:szCs w:val="24"/>
        </w:rPr>
        <w:t>本专科学生</w:t>
      </w:r>
      <w:r w:rsidRPr="00CB7EEA">
        <w:rPr>
          <w:rFonts w:ascii="Arial" w:eastAsia="宋体" w:hAnsi="Arial" w:cs="Arial"/>
          <w:kern w:val="0"/>
          <w:sz w:val="24"/>
          <w:szCs w:val="24"/>
        </w:rPr>
        <w:t>上海市奖学金与国家奖学金、优秀学生奖学金（含校外冠名奖学金）、国家励志奖学金、民族班学生专项奖助学金不可兼得。</w:t>
      </w:r>
    </w:p>
    <w:p w:rsidR="00CB7EEA" w:rsidRPr="00CB7EEA" w:rsidRDefault="00CB7EEA" w:rsidP="00CB7EEA">
      <w:pPr>
        <w:widowControl/>
        <w:spacing w:line="400" w:lineRule="atLeast"/>
        <w:ind w:firstLine="424"/>
        <w:jc w:val="left"/>
        <w:rPr>
          <w:rFonts w:ascii="Arial" w:eastAsia="宋体" w:hAnsi="Arial" w:cs="Arial"/>
          <w:kern w:val="0"/>
          <w:sz w:val="18"/>
          <w:szCs w:val="18"/>
        </w:rPr>
      </w:pPr>
      <w:r w:rsidRPr="00CB7EEA">
        <w:rPr>
          <w:rFonts w:ascii="Arial" w:eastAsia="宋体" w:hAnsi="Arial" w:cs="Arial"/>
          <w:b/>
          <w:bCs/>
          <w:kern w:val="0"/>
          <w:sz w:val="24"/>
          <w:szCs w:val="24"/>
        </w:rPr>
        <w:t>第二条</w:t>
      </w:r>
      <w:r w:rsidR="00755C1B">
        <w:rPr>
          <w:rFonts w:ascii="Arial" w:eastAsia="宋体" w:hAnsi="Arial" w:cs="Arial"/>
          <w:b/>
          <w:bCs/>
          <w:kern w:val="0"/>
          <w:sz w:val="24"/>
          <w:szCs w:val="24"/>
        </w:rPr>
        <w:t xml:space="preserve">  </w:t>
      </w:r>
      <w:r w:rsidRPr="00CB7EEA">
        <w:rPr>
          <w:rFonts w:ascii="Arial" w:eastAsia="宋体" w:hAnsi="Arial" w:cs="Arial"/>
          <w:kern w:val="0"/>
          <w:sz w:val="24"/>
          <w:szCs w:val="24"/>
        </w:rPr>
        <w:t>基本申请条件</w:t>
      </w:r>
    </w:p>
    <w:p w:rsidR="00CB7EEA" w:rsidRPr="00CB7EEA" w:rsidRDefault="00CB7EEA" w:rsidP="00CB7EEA">
      <w:pPr>
        <w:widowControl/>
        <w:spacing w:line="400" w:lineRule="atLeast"/>
        <w:ind w:firstLine="435"/>
        <w:jc w:val="left"/>
        <w:rPr>
          <w:rFonts w:ascii="Arial" w:eastAsia="宋体" w:hAnsi="Arial" w:cs="Arial"/>
          <w:kern w:val="0"/>
          <w:sz w:val="18"/>
          <w:szCs w:val="18"/>
        </w:rPr>
      </w:pPr>
      <w:r w:rsidRPr="00CB7EEA">
        <w:rPr>
          <w:rFonts w:ascii="Arial" w:eastAsia="宋体" w:hAnsi="Arial" w:cs="Arial"/>
          <w:kern w:val="0"/>
          <w:sz w:val="24"/>
          <w:szCs w:val="24"/>
        </w:rPr>
        <w:t>1</w:t>
      </w:r>
      <w:r w:rsidRPr="00CB7EEA">
        <w:rPr>
          <w:rFonts w:ascii="Arial" w:eastAsia="宋体" w:hAnsi="Arial" w:cs="Arial"/>
          <w:kern w:val="0"/>
          <w:sz w:val="24"/>
          <w:szCs w:val="24"/>
        </w:rPr>
        <w:t>．</w:t>
      </w:r>
      <w:r>
        <w:rPr>
          <w:rFonts w:ascii="Arial" w:eastAsia="宋体" w:hAnsi="Arial" w:cs="Arial" w:hint="eastAsia"/>
          <w:kern w:val="0"/>
          <w:sz w:val="24"/>
          <w:szCs w:val="24"/>
        </w:rPr>
        <w:t>符合</w:t>
      </w:r>
      <w:r w:rsidRPr="00CB7EEA">
        <w:rPr>
          <w:rFonts w:ascii="Arial" w:eastAsia="宋体" w:hAnsi="Arial" w:cs="Arial"/>
          <w:kern w:val="0"/>
          <w:sz w:val="24"/>
          <w:szCs w:val="24"/>
        </w:rPr>
        <w:t>同</w:t>
      </w:r>
      <w:r w:rsidRPr="00CB7EEA">
        <w:rPr>
          <w:rFonts w:ascii="Arial" w:eastAsia="宋体" w:hAnsi="Arial" w:cs="Arial"/>
          <w:color w:val="000000"/>
          <w:kern w:val="0"/>
          <w:sz w:val="24"/>
          <w:szCs w:val="24"/>
        </w:rPr>
        <w:t>济大学</w:t>
      </w:r>
      <w:r w:rsidR="00755C1B">
        <w:rPr>
          <w:rFonts w:ascii="Arial" w:eastAsia="宋体" w:hAnsi="Arial" w:cs="Arial" w:hint="eastAsia"/>
          <w:color w:val="000000"/>
          <w:kern w:val="0"/>
          <w:sz w:val="24"/>
          <w:szCs w:val="24"/>
        </w:rPr>
        <w:t>本专科</w:t>
      </w:r>
      <w:r w:rsidRPr="00CB7EEA">
        <w:rPr>
          <w:rFonts w:ascii="Arial" w:eastAsia="宋体" w:hAnsi="Arial" w:cs="Arial"/>
          <w:color w:val="000000"/>
          <w:kern w:val="0"/>
          <w:sz w:val="24"/>
          <w:szCs w:val="24"/>
        </w:rPr>
        <w:t>优秀学生奖学金的评奖</w:t>
      </w:r>
      <w:r w:rsidR="00755C1B">
        <w:rPr>
          <w:rFonts w:ascii="Arial" w:eastAsia="宋体" w:hAnsi="Arial" w:cs="Arial" w:hint="eastAsia"/>
          <w:color w:val="000000"/>
          <w:kern w:val="0"/>
          <w:sz w:val="24"/>
          <w:szCs w:val="24"/>
        </w:rPr>
        <w:t>基本</w:t>
      </w:r>
      <w:r w:rsidRPr="00CB7EEA">
        <w:rPr>
          <w:rFonts w:ascii="Arial" w:eastAsia="宋体" w:hAnsi="Arial" w:cs="Arial"/>
          <w:color w:val="000000"/>
          <w:kern w:val="0"/>
          <w:sz w:val="24"/>
          <w:szCs w:val="24"/>
        </w:rPr>
        <w:t>条件；</w:t>
      </w:r>
      <w:r w:rsidRPr="00CB7EEA">
        <w:rPr>
          <w:rFonts w:ascii="Arial" w:eastAsia="宋体" w:hAnsi="Arial" w:cs="Arial"/>
          <w:color w:val="000000"/>
          <w:kern w:val="0"/>
          <w:sz w:val="24"/>
          <w:szCs w:val="24"/>
        </w:rPr>
        <w:t xml:space="preserve"> </w:t>
      </w:r>
    </w:p>
    <w:p w:rsidR="00CB7EEA" w:rsidRPr="00CB7EEA" w:rsidRDefault="00CB7EEA" w:rsidP="00CB7EEA">
      <w:pPr>
        <w:widowControl/>
        <w:spacing w:line="400" w:lineRule="atLeast"/>
        <w:ind w:firstLine="435"/>
        <w:jc w:val="left"/>
        <w:rPr>
          <w:rFonts w:ascii="Arial" w:eastAsia="宋体" w:hAnsi="Arial" w:cs="Arial"/>
          <w:kern w:val="0"/>
          <w:sz w:val="18"/>
          <w:szCs w:val="18"/>
        </w:rPr>
      </w:pPr>
      <w:r w:rsidRPr="00CB7EEA">
        <w:rPr>
          <w:rFonts w:ascii="Arial" w:eastAsia="宋体" w:hAnsi="Arial" w:cs="Arial"/>
          <w:color w:val="000000"/>
          <w:kern w:val="0"/>
          <w:sz w:val="24"/>
          <w:szCs w:val="24"/>
        </w:rPr>
        <w:t>2</w:t>
      </w:r>
      <w:r w:rsidRPr="00CB7EEA">
        <w:rPr>
          <w:rFonts w:ascii="Arial" w:eastAsia="宋体" w:hAnsi="Arial" w:cs="Arial"/>
          <w:kern w:val="0"/>
          <w:sz w:val="24"/>
          <w:szCs w:val="24"/>
        </w:rPr>
        <w:t>．</w:t>
      </w:r>
      <w:r w:rsidRPr="00CB7EEA">
        <w:rPr>
          <w:rFonts w:ascii="Arial" w:eastAsia="宋体" w:hAnsi="Arial" w:cs="Arial"/>
          <w:color w:val="000000"/>
          <w:kern w:val="0"/>
          <w:sz w:val="24"/>
          <w:szCs w:val="24"/>
        </w:rPr>
        <w:t>在校期间学习成绩优异，社会实践、创新能力、综合素质等方面特别突出；</w:t>
      </w:r>
    </w:p>
    <w:p w:rsidR="00CB7EEA" w:rsidRPr="00CB7EEA" w:rsidRDefault="00CB7EEA" w:rsidP="00CB7EEA">
      <w:pPr>
        <w:widowControl/>
        <w:spacing w:line="400" w:lineRule="atLeast"/>
        <w:ind w:firstLine="435"/>
        <w:jc w:val="left"/>
        <w:rPr>
          <w:rFonts w:ascii="Arial" w:eastAsia="宋体" w:hAnsi="Arial" w:cs="Arial"/>
          <w:kern w:val="0"/>
          <w:sz w:val="18"/>
          <w:szCs w:val="18"/>
        </w:rPr>
      </w:pPr>
      <w:r w:rsidRPr="00CB7EEA">
        <w:rPr>
          <w:rFonts w:ascii="Arial" w:eastAsia="宋体" w:hAnsi="Arial" w:cs="Arial"/>
          <w:color w:val="000000"/>
          <w:kern w:val="0"/>
          <w:sz w:val="24"/>
          <w:szCs w:val="24"/>
        </w:rPr>
        <w:t>3</w:t>
      </w:r>
      <w:r w:rsidRPr="00CB7EEA">
        <w:rPr>
          <w:rFonts w:ascii="Arial" w:eastAsia="宋体" w:hAnsi="Arial" w:cs="Arial"/>
          <w:kern w:val="0"/>
          <w:sz w:val="24"/>
          <w:szCs w:val="24"/>
        </w:rPr>
        <w:t>．</w:t>
      </w:r>
      <w:r w:rsidRPr="00CB7EEA">
        <w:rPr>
          <w:rFonts w:ascii="Arial" w:eastAsia="宋体" w:hAnsi="Arial" w:cs="Arial"/>
          <w:color w:val="000000"/>
          <w:kern w:val="0"/>
          <w:sz w:val="24"/>
          <w:szCs w:val="24"/>
        </w:rPr>
        <w:t>评奖学年学习成绩排名在评选范围内位于前</w:t>
      </w:r>
      <w:r w:rsidRPr="00CB7EEA">
        <w:rPr>
          <w:rFonts w:ascii="Arial" w:eastAsia="宋体" w:hAnsi="Arial" w:cs="Arial"/>
          <w:color w:val="000000"/>
          <w:kern w:val="0"/>
          <w:sz w:val="24"/>
          <w:szCs w:val="24"/>
        </w:rPr>
        <w:t>10%</w:t>
      </w:r>
      <w:r w:rsidRPr="00CB7EEA">
        <w:rPr>
          <w:rFonts w:ascii="Arial" w:eastAsia="宋体" w:hAnsi="Arial" w:cs="Arial"/>
          <w:color w:val="000000"/>
          <w:kern w:val="0"/>
          <w:sz w:val="24"/>
          <w:szCs w:val="24"/>
        </w:rPr>
        <w:t>，实行综合排名的院系，学生综合排名也必须在评选范围内位于前</w:t>
      </w:r>
      <w:r w:rsidRPr="00CB7EEA">
        <w:rPr>
          <w:rFonts w:ascii="Arial" w:eastAsia="宋体" w:hAnsi="Arial" w:cs="Arial"/>
          <w:color w:val="000000"/>
          <w:kern w:val="0"/>
          <w:sz w:val="24"/>
          <w:szCs w:val="24"/>
        </w:rPr>
        <w:t>10%</w:t>
      </w:r>
      <w:r w:rsidRPr="00CB7EEA">
        <w:rPr>
          <w:rFonts w:ascii="Arial" w:eastAsia="宋体" w:hAnsi="Arial" w:cs="Arial"/>
          <w:color w:val="000000"/>
          <w:kern w:val="0"/>
          <w:sz w:val="24"/>
          <w:szCs w:val="24"/>
        </w:rPr>
        <w:t>；</w:t>
      </w:r>
    </w:p>
    <w:p w:rsidR="00CB7EEA" w:rsidRPr="00CB7EEA" w:rsidRDefault="00CB7EEA" w:rsidP="00CB7EEA">
      <w:pPr>
        <w:widowControl/>
        <w:spacing w:line="400" w:lineRule="atLeast"/>
        <w:ind w:firstLine="435"/>
        <w:jc w:val="left"/>
        <w:rPr>
          <w:rFonts w:ascii="Arial" w:eastAsia="宋体" w:hAnsi="Arial" w:cs="Arial"/>
          <w:kern w:val="0"/>
          <w:sz w:val="18"/>
          <w:szCs w:val="18"/>
        </w:rPr>
      </w:pPr>
      <w:r w:rsidRPr="00CB7EEA">
        <w:rPr>
          <w:rFonts w:ascii="Arial" w:eastAsia="宋体" w:hAnsi="Arial" w:cs="Arial"/>
          <w:color w:val="000000"/>
          <w:kern w:val="0"/>
          <w:sz w:val="24"/>
          <w:szCs w:val="24"/>
        </w:rPr>
        <w:t>4</w:t>
      </w:r>
      <w:r w:rsidRPr="00CB7EEA">
        <w:rPr>
          <w:rFonts w:ascii="Arial" w:eastAsia="宋体" w:hAnsi="Arial" w:cs="Arial"/>
          <w:kern w:val="0"/>
          <w:sz w:val="24"/>
          <w:szCs w:val="24"/>
        </w:rPr>
        <w:t>．</w:t>
      </w:r>
      <w:r w:rsidRPr="00CB7EEA">
        <w:rPr>
          <w:rFonts w:ascii="Arial" w:eastAsia="宋体" w:hAnsi="Arial" w:cs="Arial"/>
          <w:color w:val="000000"/>
          <w:kern w:val="0"/>
          <w:sz w:val="24"/>
          <w:szCs w:val="24"/>
        </w:rPr>
        <w:t>对于学习成绩和综合考评成绩没有进入前</w:t>
      </w:r>
      <w:r w:rsidRPr="00CB7EEA">
        <w:rPr>
          <w:rFonts w:ascii="Arial" w:eastAsia="宋体" w:hAnsi="Arial" w:cs="Arial"/>
          <w:color w:val="000000"/>
          <w:kern w:val="0"/>
          <w:sz w:val="24"/>
          <w:szCs w:val="24"/>
        </w:rPr>
        <w:t>10%</w:t>
      </w:r>
      <w:r w:rsidRPr="00CB7EEA">
        <w:rPr>
          <w:rFonts w:ascii="Arial" w:eastAsia="宋体" w:hAnsi="Arial" w:cs="Arial"/>
          <w:color w:val="000000"/>
          <w:kern w:val="0"/>
          <w:sz w:val="24"/>
          <w:szCs w:val="24"/>
        </w:rPr>
        <w:t>，但达到前</w:t>
      </w:r>
      <w:r w:rsidRPr="00CB7EEA">
        <w:rPr>
          <w:rFonts w:ascii="Arial" w:eastAsia="宋体" w:hAnsi="Arial" w:cs="Arial"/>
          <w:color w:val="000000"/>
          <w:kern w:val="0"/>
          <w:sz w:val="24"/>
          <w:szCs w:val="24"/>
        </w:rPr>
        <w:t>30%</w:t>
      </w:r>
      <w:r w:rsidRPr="00CB7EEA">
        <w:rPr>
          <w:rFonts w:ascii="Arial" w:eastAsia="宋体" w:hAnsi="Arial" w:cs="Arial"/>
          <w:color w:val="000000"/>
          <w:kern w:val="0"/>
          <w:sz w:val="24"/>
          <w:szCs w:val="24"/>
        </w:rPr>
        <w:t>的学生，必须在道德风尚、学术研究、学科竞赛、创新发明、社会实践、社会工作、体育竞赛、文艺比赛等某一方面表现特别优秀，方可申请上海市奖学金，并需提交详细的证明材料。（具体规定详见上</w:t>
      </w:r>
      <w:r w:rsidRPr="00CB7EEA">
        <w:rPr>
          <w:rFonts w:ascii="Arial" w:eastAsia="宋体" w:hAnsi="Arial" w:cs="Arial"/>
          <w:kern w:val="0"/>
          <w:sz w:val="24"/>
          <w:szCs w:val="24"/>
        </w:rPr>
        <w:t>海市教委通知）</w:t>
      </w:r>
    </w:p>
    <w:p w:rsidR="00CB7EEA" w:rsidRPr="00CB7EEA" w:rsidRDefault="00CB7EEA" w:rsidP="00CB7EEA">
      <w:pPr>
        <w:widowControl/>
        <w:spacing w:line="400" w:lineRule="atLeast"/>
        <w:ind w:firstLine="424"/>
        <w:jc w:val="left"/>
        <w:rPr>
          <w:rFonts w:ascii="Arial" w:eastAsia="宋体" w:hAnsi="Arial" w:cs="Arial"/>
          <w:kern w:val="0"/>
          <w:sz w:val="18"/>
          <w:szCs w:val="18"/>
        </w:rPr>
      </w:pPr>
      <w:r w:rsidRPr="00CB7EEA">
        <w:rPr>
          <w:rFonts w:ascii="Arial" w:eastAsia="宋体" w:hAnsi="Arial" w:cs="Arial"/>
          <w:b/>
          <w:bCs/>
          <w:kern w:val="0"/>
          <w:sz w:val="24"/>
          <w:szCs w:val="24"/>
        </w:rPr>
        <w:t>第三条</w:t>
      </w:r>
      <w:r w:rsidR="00755C1B">
        <w:rPr>
          <w:rFonts w:ascii="Arial" w:eastAsia="宋体" w:hAnsi="Arial" w:cs="Arial"/>
          <w:b/>
          <w:bCs/>
          <w:kern w:val="0"/>
          <w:sz w:val="24"/>
          <w:szCs w:val="24"/>
        </w:rPr>
        <w:t xml:space="preserve">  </w:t>
      </w:r>
      <w:r w:rsidRPr="00CB7EEA">
        <w:rPr>
          <w:rFonts w:ascii="Arial" w:eastAsia="宋体" w:hAnsi="Arial" w:cs="Arial"/>
          <w:kern w:val="0"/>
          <w:sz w:val="24"/>
          <w:szCs w:val="24"/>
        </w:rPr>
        <w:t>评审委员会及评奖办法</w:t>
      </w:r>
    </w:p>
    <w:p w:rsidR="00CB7EEA" w:rsidRPr="00CB7EEA" w:rsidRDefault="00CB7EEA" w:rsidP="00CB7EEA">
      <w:pPr>
        <w:widowControl/>
        <w:spacing w:line="400" w:lineRule="atLeast"/>
        <w:ind w:firstLine="435"/>
        <w:jc w:val="left"/>
        <w:rPr>
          <w:rFonts w:ascii="Arial" w:eastAsia="宋体" w:hAnsi="Arial" w:cs="Arial"/>
          <w:kern w:val="0"/>
          <w:sz w:val="18"/>
          <w:szCs w:val="18"/>
        </w:rPr>
      </w:pPr>
      <w:r w:rsidRPr="00CB7EEA">
        <w:rPr>
          <w:rFonts w:ascii="Arial" w:eastAsia="宋体" w:hAnsi="Arial" w:cs="Arial"/>
          <w:kern w:val="0"/>
          <w:sz w:val="24"/>
          <w:szCs w:val="24"/>
        </w:rPr>
        <w:t>1</w:t>
      </w:r>
      <w:r w:rsidRPr="00CB7EEA">
        <w:rPr>
          <w:rFonts w:ascii="Arial" w:eastAsia="宋体" w:hAnsi="Arial" w:cs="Arial"/>
          <w:kern w:val="0"/>
          <w:sz w:val="24"/>
          <w:szCs w:val="24"/>
        </w:rPr>
        <w:t>．</w:t>
      </w:r>
      <w:r w:rsidR="00755C1B">
        <w:rPr>
          <w:rFonts w:ascii="Arial" w:eastAsia="宋体" w:hAnsi="Arial" w:cs="Arial" w:hint="eastAsia"/>
          <w:kern w:val="0"/>
          <w:sz w:val="24"/>
          <w:szCs w:val="24"/>
        </w:rPr>
        <w:t>本专科学生</w:t>
      </w:r>
      <w:r w:rsidRPr="00CB7EEA">
        <w:rPr>
          <w:rFonts w:ascii="Arial" w:eastAsia="宋体" w:hAnsi="Arial" w:cs="Arial"/>
          <w:kern w:val="0"/>
          <w:sz w:val="24"/>
          <w:szCs w:val="24"/>
        </w:rPr>
        <w:t>上海市奖学</w:t>
      </w:r>
      <w:r w:rsidRPr="00CB7EEA">
        <w:rPr>
          <w:rFonts w:ascii="Arial" w:eastAsia="宋体" w:hAnsi="Arial" w:cs="Arial"/>
          <w:color w:val="000000"/>
          <w:kern w:val="0"/>
          <w:sz w:val="24"/>
          <w:szCs w:val="24"/>
        </w:rPr>
        <w:t>金的评审机构为同济大学</w:t>
      </w:r>
      <w:r w:rsidR="00755C1B">
        <w:rPr>
          <w:rFonts w:ascii="Arial" w:eastAsia="宋体" w:hAnsi="Arial" w:cs="Arial" w:hint="eastAsia"/>
          <w:color w:val="000000"/>
          <w:kern w:val="0"/>
          <w:sz w:val="24"/>
          <w:szCs w:val="24"/>
        </w:rPr>
        <w:t>本专科学生</w:t>
      </w:r>
      <w:r w:rsidRPr="00CB7EEA">
        <w:rPr>
          <w:rFonts w:ascii="Arial" w:eastAsia="宋体" w:hAnsi="Arial" w:cs="Arial"/>
          <w:color w:val="000000"/>
          <w:kern w:val="0"/>
          <w:sz w:val="24"/>
          <w:szCs w:val="24"/>
        </w:rPr>
        <w:t>奖学金评审委员会。</w:t>
      </w:r>
    </w:p>
    <w:p w:rsidR="00CB7EEA" w:rsidRPr="00CB7EEA" w:rsidRDefault="00CB7EEA" w:rsidP="00CB7EEA">
      <w:pPr>
        <w:widowControl/>
        <w:spacing w:line="400" w:lineRule="atLeast"/>
        <w:ind w:firstLine="435"/>
        <w:jc w:val="left"/>
        <w:rPr>
          <w:rFonts w:ascii="Arial" w:eastAsia="宋体" w:hAnsi="Arial" w:cs="Arial"/>
          <w:kern w:val="0"/>
          <w:sz w:val="18"/>
          <w:szCs w:val="18"/>
        </w:rPr>
      </w:pPr>
      <w:r w:rsidRPr="00CB7EEA">
        <w:rPr>
          <w:rFonts w:ascii="Arial" w:eastAsia="宋体" w:hAnsi="Arial" w:cs="Arial"/>
          <w:color w:val="000000"/>
          <w:kern w:val="0"/>
          <w:sz w:val="24"/>
          <w:szCs w:val="24"/>
        </w:rPr>
        <w:t>2</w:t>
      </w:r>
      <w:r w:rsidRPr="00CB7EEA">
        <w:rPr>
          <w:rFonts w:ascii="Arial" w:eastAsia="宋体" w:hAnsi="Arial" w:cs="Arial"/>
          <w:kern w:val="0"/>
          <w:sz w:val="24"/>
          <w:szCs w:val="24"/>
        </w:rPr>
        <w:t>．</w:t>
      </w:r>
      <w:r w:rsidRPr="00CB7EEA">
        <w:rPr>
          <w:rFonts w:ascii="Arial" w:eastAsia="宋体" w:hAnsi="Arial" w:cs="Arial"/>
          <w:color w:val="000000"/>
          <w:kern w:val="0"/>
          <w:sz w:val="24"/>
          <w:szCs w:val="24"/>
        </w:rPr>
        <w:t>上海市奖学金每学年评审一次，评定工作采取学生个人申请与组织推荐相结合的方式，坚持公开、公平、公正、择优的原则。</w:t>
      </w:r>
    </w:p>
    <w:p w:rsidR="00CB7EEA" w:rsidRPr="00CB7EEA" w:rsidRDefault="00CB7EEA" w:rsidP="00CB7EEA">
      <w:pPr>
        <w:widowControl/>
        <w:spacing w:line="400" w:lineRule="atLeast"/>
        <w:ind w:firstLine="435"/>
        <w:jc w:val="left"/>
        <w:rPr>
          <w:rFonts w:ascii="Arial" w:eastAsia="宋体" w:hAnsi="Arial" w:cs="Arial"/>
          <w:kern w:val="0"/>
          <w:sz w:val="18"/>
          <w:szCs w:val="18"/>
        </w:rPr>
      </w:pPr>
      <w:r w:rsidRPr="00CB7EEA">
        <w:rPr>
          <w:rFonts w:ascii="Arial" w:eastAsia="宋体" w:hAnsi="Arial" w:cs="Arial"/>
          <w:color w:val="000000"/>
          <w:kern w:val="0"/>
          <w:sz w:val="24"/>
          <w:szCs w:val="24"/>
        </w:rPr>
        <w:t>3</w:t>
      </w:r>
      <w:r w:rsidRPr="00CB7EEA">
        <w:rPr>
          <w:rFonts w:ascii="Arial" w:eastAsia="宋体" w:hAnsi="Arial" w:cs="Arial"/>
          <w:kern w:val="0"/>
          <w:sz w:val="24"/>
          <w:szCs w:val="24"/>
        </w:rPr>
        <w:t>．</w:t>
      </w:r>
      <w:r w:rsidRPr="00CB7EEA">
        <w:rPr>
          <w:rFonts w:ascii="Arial" w:eastAsia="宋体" w:hAnsi="Arial" w:cs="Arial"/>
          <w:color w:val="000000"/>
          <w:kern w:val="0"/>
          <w:sz w:val="24"/>
          <w:szCs w:val="24"/>
        </w:rPr>
        <w:t>学生处依据上海市教委相关通知下达我校的上海市奖学金推荐名额，根据各</w:t>
      </w:r>
      <w:r>
        <w:rPr>
          <w:rFonts w:ascii="Arial" w:eastAsia="宋体" w:hAnsi="Arial" w:cs="Arial" w:hint="eastAsia"/>
          <w:color w:val="000000"/>
          <w:kern w:val="0"/>
          <w:sz w:val="24"/>
          <w:szCs w:val="24"/>
        </w:rPr>
        <w:t>学院</w:t>
      </w:r>
      <w:r w:rsidR="00755C1B">
        <w:rPr>
          <w:rFonts w:ascii="Arial" w:eastAsia="宋体" w:hAnsi="Arial" w:cs="Arial" w:hint="eastAsia"/>
          <w:color w:val="000000"/>
          <w:kern w:val="0"/>
          <w:sz w:val="24"/>
          <w:szCs w:val="24"/>
        </w:rPr>
        <w:t>学生数</w:t>
      </w:r>
      <w:r w:rsidRPr="00CB7EEA">
        <w:rPr>
          <w:rFonts w:ascii="Arial" w:eastAsia="宋体" w:hAnsi="Arial" w:cs="Arial"/>
          <w:color w:val="000000"/>
          <w:kern w:val="0"/>
          <w:sz w:val="24"/>
          <w:szCs w:val="24"/>
        </w:rPr>
        <w:t>与具体情况，将名额分配到各</w:t>
      </w:r>
      <w:r>
        <w:rPr>
          <w:rFonts w:ascii="Arial" w:eastAsia="宋体" w:hAnsi="Arial" w:cs="Arial" w:hint="eastAsia"/>
          <w:color w:val="000000"/>
          <w:kern w:val="0"/>
          <w:sz w:val="24"/>
          <w:szCs w:val="24"/>
        </w:rPr>
        <w:t>学院</w:t>
      </w:r>
      <w:r w:rsidRPr="00CB7EEA">
        <w:rPr>
          <w:rFonts w:ascii="Arial" w:eastAsia="宋体" w:hAnsi="Arial" w:cs="Arial"/>
          <w:color w:val="000000"/>
          <w:kern w:val="0"/>
          <w:sz w:val="24"/>
          <w:szCs w:val="24"/>
        </w:rPr>
        <w:t>。</w:t>
      </w:r>
    </w:p>
    <w:p w:rsidR="00CB7EEA" w:rsidRPr="00CB7EEA" w:rsidRDefault="00CB7EEA" w:rsidP="00CB7EEA">
      <w:pPr>
        <w:widowControl/>
        <w:spacing w:line="400" w:lineRule="atLeast"/>
        <w:ind w:firstLine="435"/>
        <w:jc w:val="left"/>
        <w:rPr>
          <w:rFonts w:ascii="Arial" w:eastAsia="宋体" w:hAnsi="Arial" w:cs="Arial"/>
          <w:kern w:val="0"/>
          <w:sz w:val="18"/>
          <w:szCs w:val="18"/>
        </w:rPr>
      </w:pPr>
      <w:r w:rsidRPr="00CB7EEA">
        <w:rPr>
          <w:rFonts w:ascii="Arial" w:eastAsia="宋体" w:hAnsi="Arial" w:cs="Arial"/>
          <w:color w:val="000000"/>
          <w:kern w:val="0"/>
          <w:sz w:val="24"/>
          <w:szCs w:val="24"/>
        </w:rPr>
        <w:t>4</w:t>
      </w:r>
      <w:r w:rsidRPr="00CB7EEA">
        <w:rPr>
          <w:rFonts w:ascii="Arial" w:eastAsia="宋体" w:hAnsi="Arial" w:cs="Arial"/>
          <w:kern w:val="0"/>
          <w:sz w:val="24"/>
          <w:szCs w:val="24"/>
        </w:rPr>
        <w:t>．各</w:t>
      </w:r>
      <w:r>
        <w:rPr>
          <w:rFonts w:ascii="Arial" w:eastAsia="宋体" w:hAnsi="Arial" w:cs="Arial" w:hint="eastAsia"/>
          <w:kern w:val="0"/>
          <w:sz w:val="24"/>
          <w:szCs w:val="24"/>
        </w:rPr>
        <w:t>学院</w:t>
      </w:r>
      <w:r w:rsidR="00755C1B">
        <w:rPr>
          <w:rFonts w:ascii="Arial" w:eastAsia="宋体" w:hAnsi="Arial" w:cs="Arial" w:hint="eastAsia"/>
          <w:kern w:val="0"/>
          <w:sz w:val="24"/>
          <w:szCs w:val="24"/>
        </w:rPr>
        <w:t>本专科学生</w:t>
      </w:r>
      <w:r w:rsidRPr="00CB7EEA">
        <w:rPr>
          <w:rFonts w:ascii="Arial" w:eastAsia="宋体" w:hAnsi="Arial" w:cs="Arial"/>
          <w:kern w:val="0"/>
          <w:sz w:val="24"/>
          <w:szCs w:val="24"/>
        </w:rPr>
        <w:t>奖学金评审小组按照本</w:t>
      </w:r>
      <w:r>
        <w:rPr>
          <w:rFonts w:ascii="Arial" w:eastAsia="宋体" w:hAnsi="Arial" w:cs="Arial" w:hint="eastAsia"/>
          <w:kern w:val="0"/>
          <w:sz w:val="24"/>
          <w:szCs w:val="24"/>
        </w:rPr>
        <w:t>学院</w:t>
      </w:r>
      <w:r w:rsidR="00755C1B">
        <w:rPr>
          <w:rFonts w:ascii="Arial" w:eastAsia="宋体" w:hAnsi="Arial" w:cs="Arial" w:hint="eastAsia"/>
          <w:kern w:val="0"/>
          <w:sz w:val="24"/>
          <w:szCs w:val="24"/>
        </w:rPr>
        <w:t>本专科学生</w:t>
      </w:r>
      <w:r w:rsidRPr="00CB7EEA">
        <w:rPr>
          <w:rFonts w:ascii="Arial" w:eastAsia="宋体" w:hAnsi="Arial" w:cs="Arial"/>
          <w:kern w:val="0"/>
          <w:sz w:val="24"/>
          <w:szCs w:val="24"/>
        </w:rPr>
        <w:t>奖学金评定的</w:t>
      </w:r>
      <w:r w:rsidR="00755C1B">
        <w:rPr>
          <w:rFonts w:ascii="Arial" w:eastAsia="宋体" w:hAnsi="Arial" w:cs="Arial" w:hint="eastAsia"/>
          <w:kern w:val="0"/>
          <w:sz w:val="24"/>
          <w:szCs w:val="24"/>
        </w:rPr>
        <w:t>实施办法或细则</w:t>
      </w:r>
      <w:r w:rsidRPr="00CB7EEA">
        <w:rPr>
          <w:rFonts w:ascii="Arial" w:eastAsia="宋体" w:hAnsi="Arial" w:cs="Arial"/>
          <w:kern w:val="0"/>
          <w:sz w:val="24"/>
          <w:szCs w:val="24"/>
        </w:rPr>
        <w:t>，通过民主评议或公开答辩等方式等额确定本</w:t>
      </w:r>
      <w:r>
        <w:rPr>
          <w:rFonts w:ascii="Arial" w:eastAsia="宋体" w:hAnsi="Arial" w:cs="Arial" w:hint="eastAsia"/>
          <w:kern w:val="0"/>
          <w:sz w:val="24"/>
          <w:szCs w:val="24"/>
        </w:rPr>
        <w:t>学院</w:t>
      </w:r>
      <w:r w:rsidRPr="00CB7EEA">
        <w:rPr>
          <w:rFonts w:ascii="Arial" w:eastAsia="宋体" w:hAnsi="Arial" w:cs="Arial"/>
          <w:kern w:val="0"/>
          <w:sz w:val="24"/>
          <w:szCs w:val="24"/>
        </w:rPr>
        <w:t>拟推荐获上</w:t>
      </w:r>
      <w:r w:rsidRPr="00CB7EEA">
        <w:rPr>
          <w:rFonts w:ascii="Arial" w:eastAsia="宋体" w:hAnsi="Arial" w:cs="Arial"/>
          <w:kern w:val="0"/>
          <w:sz w:val="24"/>
          <w:szCs w:val="24"/>
        </w:rPr>
        <w:lastRenderedPageBreak/>
        <w:t>海市奖学金的学生名单</w:t>
      </w:r>
      <w:r w:rsidRPr="00CB7EEA">
        <w:rPr>
          <w:rFonts w:ascii="Arial" w:eastAsia="宋体" w:hAnsi="Arial" w:cs="Arial"/>
          <w:color w:val="000000"/>
          <w:kern w:val="0"/>
          <w:sz w:val="24"/>
          <w:szCs w:val="24"/>
        </w:rPr>
        <w:t>并予以公示（</w:t>
      </w:r>
      <w:r w:rsidR="00755C1B">
        <w:rPr>
          <w:rFonts w:ascii="Arial" w:eastAsia="宋体" w:hAnsi="Arial" w:cs="Arial" w:hint="eastAsia"/>
          <w:color w:val="000000"/>
          <w:kern w:val="0"/>
          <w:sz w:val="24"/>
          <w:szCs w:val="24"/>
        </w:rPr>
        <w:t>不少于</w:t>
      </w:r>
      <w:r w:rsidR="00755C1B">
        <w:rPr>
          <w:rFonts w:ascii="Arial" w:eastAsia="宋体" w:hAnsi="Arial" w:cs="Arial" w:hint="eastAsia"/>
          <w:color w:val="000000"/>
          <w:kern w:val="0"/>
          <w:sz w:val="24"/>
          <w:szCs w:val="24"/>
        </w:rPr>
        <w:t>3</w:t>
      </w:r>
      <w:r w:rsidR="00755C1B">
        <w:rPr>
          <w:rFonts w:ascii="Arial" w:eastAsia="宋体" w:hAnsi="Arial" w:cs="Arial" w:hint="eastAsia"/>
          <w:color w:val="000000"/>
          <w:kern w:val="0"/>
          <w:sz w:val="24"/>
          <w:szCs w:val="24"/>
        </w:rPr>
        <w:t>日</w:t>
      </w:r>
      <w:r w:rsidRPr="00CB7EEA">
        <w:rPr>
          <w:rFonts w:ascii="Arial" w:eastAsia="宋体" w:hAnsi="Arial" w:cs="Arial"/>
          <w:color w:val="000000"/>
          <w:kern w:val="0"/>
          <w:sz w:val="24"/>
          <w:szCs w:val="24"/>
        </w:rPr>
        <w:t>），无异议后按程序报学生处。</w:t>
      </w:r>
    </w:p>
    <w:p w:rsidR="00CB7EEA" w:rsidRPr="00CB7EEA" w:rsidRDefault="00CB7EEA" w:rsidP="00CB7EEA">
      <w:pPr>
        <w:widowControl/>
        <w:spacing w:line="400" w:lineRule="atLeast"/>
        <w:ind w:firstLine="435"/>
        <w:jc w:val="left"/>
        <w:rPr>
          <w:rFonts w:ascii="Arial" w:eastAsia="宋体" w:hAnsi="Arial" w:cs="Arial"/>
          <w:kern w:val="0"/>
          <w:sz w:val="18"/>
          <w:szCs w:val="18"/>
        </w:rPr>
      </w:pPr>
      <w:r w:rsidRPr="00CB7EEA">
        <w:rPr>
          <w:rFonts w:ascii="Arial" w:eastAsia="宋体" w:hAnsi="Arial" w:cs="Arial"/>
          <w:color w:val="000000"/>
          <w:kern w:val="0"/>
          <w:sz w:val="24"/>
          <w:szCs w:val="24"/>
        </w:rPr>
        <w:t>5</w:t>
      </w:r>
      <w:r w:rsidRPr="00CB7EEA">
        <w:rPr>
          <w:rFonts w:ascii="Arial" w:eastAsia="宋体" w:hAnsi="Arial" w:cs="Arial"/>
          <w:kern w:val="0"/>
          <w:sz w:val="24"/>
          <w:szCs w:val="24"/>
        </w:rPr>
        <w:t>．学生处对</w:t>
      </w:r>
      <w:r>
        <w:rPr>
          <w:rFonts w:ascii="Arial" w:eastAsia="宋体" w:hAnsi="Arial" w:cs="Arial" w:hint="eastAsia"/>
          <w:kern w:val="0"/>
          <w:sz w:val="24"/>
          <w:szCs w:val="24"/>
        </w:rPr>
        <w:t>学院</w:t>
      </w:r>
      <w:r w:rsidRPr="00CB7EEA">
        <w:rPr>
          <w:rFonts w:ascii="Arial" w:eastAsia="宋体" w:hAnsi="Arial" w:cs="Arial"/>
          <w:kern w:val="0"/>
          <w:sz w:val="24"/>
          <w:szCs w:val="24"/>
        </w:rPr>
        <w:t>上报材料进行复审，并报同济大学</w:t>
      </w:r>
      <w:r w:rsidR="00755C1B">
        <w:rPr>
          <w:rFonts w:ascii="Arial" w:eastAsia="宋体" w:hAnsi="Arial" w:cs="Arial" w:hint="eastAsia"/>
          <w:kern w:val="0"/>
          <w:sz w:val="24"/>
          <w:szCs w:val="24"/>
        </w:rPr>
        <w:t>本专科学生</w:t>
      </w:r>
      <w:r w:rsidRPr="00CB7EEA">
        <w:rPr>
          <w:rFonts w:ascii="Arial" w:eastAsia="宋体" w:hAnsi="Arial" w:cs="Arial"/>
          <w:kern w:val="0"/>
          <w:sz w:val="24"/>
          <w:szCs w:val="24"/>
        </w:rPr>
        <w:t>奖学金评审委员会终审，终审后的获奖名单在全校范围内进行公示（不少于</w:t>
      </w:r>
      <w:r w:rsidRPr="00CB7EEA">
        <w:rPr>
          <w:rFonts w:ascii="Arial" w:eastAsia="宋体" w:hAnsi="Arial" w:cs="Arial"/>
          <w:kern w:val="0"/>
          <w:sz w:val="24"/>
          <w:szCs w:val="24"/>
        </w:rPr>
        <w:t>5</w:t>
      </w:r>
      <w:r w:rsidRPr="00CB7EEA">
        <w:rPr>
          <w:rFonts w:ascii="Arial" w:eastAsia="宋体" w:hAnsi="Arial" w:cs="Arial"/>
          <w:kern w:val="0"/>
          <w:sz w:val="24"/>
          <w:szCs w:val="24"/>
        </w:rPr>
        <w:t>个工作日），无异议后在规定时间内上报</w:t>
      </w:r>
      <w:r w:rsidRPr="00CB7EEA">
        <w:rPr>
          <w:rFonts w:ascii="Arial" w:eastAsia="宋体" w:hAnsi="Arial" w:cs="Arial"/>
          <w:color w:val="000000"/>
          <w:kern w:val="0"/>
          <w:sz w:val="24"/>
          <w:szCs w:val="24"/>
        </w:rPr>
        <w:t>上海市教委。</w:t>
      </w:r>
    </w:p>
    <w:p w:rsidR="00CB7EEA" w:rsidRPr="00CB7EEA" w:rsidRDefault="00CB7EEA" w:rsidP="00CB7EEA">
      <w:pPr>
        <w:widowControl/>
        <w:spacing w:line="400" w:lineRule="atLeast"/>
        <w:ind w:firstLine="435"/>
        <w:jc w:val="left"/>
        <w:rPr>
          <w:rFonts w:ascii="Arial" w:eastAsia="宋体" w:hAnsi="Arial" w:cs="Arial"/>
          <w:kern w:val="0"/>
          <w:sz w:val="18"/>
          <w:szCs w:val="18"/>
        </w:rPr>
      </w:pPr>
      <w:r w:rsidRPr="00CB7EEA">
        <w:rPr>
          <w:rFonts w:ascii="Arial" w:eastAsia="宋体" w:hAnsi="Arial" w:cs="Arial"/>
          <w:color w:val="000000"/>
          <w:kern w:val="0"/>
          <w:sz w:val="24"/>
          <w:szCs w:val="24"/>
        </w:rPr>
        <w:t>6</w:t>
      </w:r>
      <w:r w:rsidRPr="00CB7EEA">
        <w:rPr>
          <w:rFonts w:ascii="Arial" w:eastAsia="宋体" w:hAnsi="Arial" w:cs="Arial"/>
          <w:kern w:val="0"/>
          <w:sz w:val="24"/>
          <w:szCs w:val="24"/>
        </w:rPr>
        <w:t>．</w:t>
      </w:r>
      <w:r w:rsidRPr="00CB7EEA">
        <w:rPr>
          <w:rFonts w:ascii="Arial" w:eastAsia="宋体" w:hAnsi="Arial" w:cs="Arial"/>
          <w:color w:val="000000"/>
          <w:kern w:val="0"/>
          <w:sz w:val="24"/>
          <w:szCs w:val="24"/>
        </w:rPr>
        <w:t>对在上海市奖学金评审过程中提供虚假材料的学生，一经查实，除追回所得外，并将依据校纪校规给予严肃处理。</w:t>
      </w:r>
    </w:p>
    <w:p w:rsidR="00CB7EEA" w:rsidRPr="00CB7EEA" w:rsidRDefault="00CB7EEA" w:rsidP="00CB7EEA">
      <w:pPr>
        <w:widowControl/>
        <w:spacing w:line="400" w:lineRule="atLeast"/>
        <w:ind w:firstLine="435"/>
        <w:jc w:val="left"/>
        <w:rPr>
          <w:rFonts w:ascii="Arial" w:eastAsia="宋体" w:hAnsi="Arial" w:cs="Arial"/>
          <w:kern w:val="0"/>
          <w:sz w:val="18"/>
          <w:szCs w:val="18"/>
        </w:rPr>
      </w:pPr>
      <w:r w:rsidRPr="00CB7EEA">
        <w:rPr>
          <w:rFonts w:ascii="Arial" w:eastAsia="宋体" w:hAnsi="Arial" w:cs="Arial"/>
          <w:color w:val="000000"/>
          <w:kern w:val="0"/>
          <w:sz w:val="24"/>
          <w:szCs w:val="24"/>
        </w:rPr>
        <w:t>7</w:t>
      </w:r>
      <w:r w:rsidRPr="00CB7EEA">
        <w:rPr>
          <w:rFonts w:ascii="Arial" w:eastAsia="宋体" w:hAnsi="Arial" w:cs="Arial"/>
          <w:kern w:val="0"/>
          <w:sz w:val="24"/>
          <w:szCs w:val="24"/>
        </w:rPr>
        <w:t>．</w:t>
      </w:r>
      <w:r w:rsidRPr="00CB7EEA">
        <w:rPr>
          <w:rFonts w:ascii="Arial" w:eastAsia="宋体" w:hAnsi="Arial" w:cs="Arial"/>
          <w:color w:val="000000"/>
          <w:kern w:val="0"/>
          <w:sz w:val="24"/>
          <w:szCs w:val="24"/>
        </w:rPr>
        <w:t>若上海市教委对上海市</w:t>
      </w:r>
      <w:r w:rsidRPr="00CB7EEA">
        <w:rPr>
          <w:rFonts w:ascii="Arial" w:eastAsia="宋体" w:hAnsi="Arial" w:cs="Arial"/>
          <w:kern w:val="0"/>
          <w:sz w:val="24"/>
          <w:szCs w:val="24"/>
        </w:rPr>
        <w:t>奖学金评选标准有新的调整，本办法需做相应的调整。</w:t>
      </w:r>
    </w:p>
    <w:p w:rsidR="00CB7EEA" w:rsidRPr="00CB7EEA" w:rsidRDefault="00CB7EEA" w:rsidP="00CB7EEA">
      <w:pPr>
        <w:widowControl/>
        <w:spacing w:line="400" w:lineRule="atLeast"/>
        <w:ind w:firstLine="424"/>
        <w:jc w:val="left"/>
        <w:rPr>
          <w:rFonts w:ascii="Arial" w:eastAsia="宋体" w:hAnsi="Arial" w:cs="Arial"/>
          <w:kern w:val="0"/>
          <w:sz w:val="18"/>
          <w:szCs w:val="18"/>
        </w:rPr>
      </w:pPr>
      <w:r w:rsidRPr="00CB7EEA">
        <w:rPr>
          <w:rFonts w:ascii="Arial" w:eastAsia="宋体" w:hAnsi="Arial" w:cs="Arial"/>
          <w:b/>
          <w:bCs/>
          <w:kern w:val="0"/>
          <w:sz w:val="24"/>
          <w:szCs w:val="24"/>
        </w:rPr>
        <w:t>第四条</w:t>
      </w:r>
      <w:r w:rsidR="00755C1B">
        <w:rPr>
          <w:rFonts w:ascii="Arial" w:eastAsia="宋体" w:hAnsi="Arial" w:cs="Arial"/>
          <w:b/>
          <w:bCs/>
          <w:kern w:val="0"/>
          <w:sz w:val="24"/>
          <w:szCs w:val="24"/>
        </w:rPr>
        <w:t xml:space="preserve">  </w:t>
      </w:r>
      <w:r w:rsidRPr="00CB7EEA">
        <w:rPr>
          <w:rFonts w:ascii="Arial" w:eastAsia="宋体" w:hAnsi="Arial" w:cs="Arial"/>
          <w:kern w:val="0"/>
          <w:sz w:val="24"/>
          <w:szCs w:val="24"/>
        </w:rPr>
        <w:t>奖金发放</w:t>
      </w:r>
    </w:p>
    <w:p w:rsidR="00CB7EEA" w:rsidRPr="00CB7EEA" w:rsidRDefault="00CB7EEA" w:rsidP="00CB7EEA">
      <w:pPr>
        <w:widowControl/>
        <w:spacing w:line="400" w:lineRule="atLeast"/>
        <w:ind w:firstLine="435"/>
        <w:jc w:val="left"/>
        <w:rPr>
          <w:rFonts w:ascii="Arial" w:eastAsia="宋体" w:hAnsi="Arial" w:cs="Arial"/>
          <w:kern w:val="0"/>
          <w:sz w:val="18"/>
          <w:szCs w:val="18"/>
        </w:rPr>
      </w:pPr>
      <w:r w:rsidRPr="00CB7EEA">
        <w:rPr>
          <w:rFonts w:ascii="Arial" w:eastAsia="宋体" w:hAnsi="Arial" w:cs="Arial"/>
          <w:kern w:val="0"/>
          <w:sz w:val="24"/>
          <w:szCs w:val="24"/>
        </w:rPr>
        <w:t>上海市教委评审通过我校获</w:t>
      </w:r>
      <w:bookmarkStart w:id="0" w:name="_GoBack"/>
      <w:bookmarkEnd w:id="0"/>
      <w:r w:rsidRPr="00CB7EEA">
        <w:rPr>
          <w:rFonts w:ascii="Arial" w:eastAsia="宋体" w:hAnsi="Arial" w:cs="Arial"/>
          <w:kern w:val="0"/>
          <w:sz w:val="24"/>
          <w:szCs w:val="24"/>
        </w:rPr>
        <w:t>奖学生名单并将资金拨给学校后，由学校财务处将奖金一次性划入获奖学生银行账户。</w:t>
      </w:r>
    </w:p>
    <w:p w:rsidR="00CB7EEA" w:rsidRPr="00CB7EEA" w:rsidRDefault="00CB7EEA" w:rsidP="00CB7EEA">
      <w:pPr>
        <w:widowControl/>
        <w:spacing w:line="400" w:lineRule="atLeast"/>
        <w:ind w:firstLine="424"/>
        <w:jc w:val="left"/>
        <w:rPr>
          <w:rFonts w:ascii="Arial" w:eastAsia="宋体" w:hAnsi="Arial" w:cs="Arial"/>
          <w:kern w:val="0"/>
          <w:sz w:val="18"/>
          <w:szCs w:val="18"/>
        </w:rPr>
      </w:pPr>
      <w:r w:rsidRPr="00CB7EEA">
        <w:rPr>
          <w:rFonts w:ascii="Arial" w:eastAsia="宋体" w:hAnsi="Arial" w:cs="Arial"/>
          <w:b/>
          <w:bCs/>
          <w:kern w:val="0"/>
          <w:sz w:val="24"/>
          <w:szCs w:val="24"/>
        </w:rPr>
        <w:t>第五条</w:t>
      </w:r>
      <w:r w:rsidR="00755C1B">
        <w:rPr>
          <w:rFonts w:ascii="Arial" w:eastAsia="宋体" w:hAnsi="Arial" w:cs="Arial"/>
          <w:b/>
          <w:bCs/>
          <w:kern w:val="0"/>
          <w:sz w:val="24"/>
          <w:szCs w:val="24"/>
        </w:rPr>
        <w:t xml:space="preserve">  </w:t>
      </w:r>
      <w:r w:rsidRPr="00CB7EEA">
        <w:rPr>
          <w:rFonts w:ascii="Arial" w:eastAsia="宋体" w:hAnsi="Arial" w:cs="Arial"/>
          <w:kern w:val="0"/>
          <w:sz w:val="24"/>
          <w:szCs w:val="24"/>
        </w:rPr>
        <w:t>附则</w:t>
      </w:r>
    </w:p>
    <w:p w:rsidR="00CB7EEA" w:rsidRPr="00CB7EEA" w:rsidRDefault="00CB7EEA" w:rsidP="00CB7EEA">
      <w:pPr>
        <w:widowControl/>
        <w:spacing w:line="400" w:lineRule="atLeast"/>
        <w:ind w:firstLine="422"/>
        <w:jc w:val="left"/>
        <w:rPr>
          <w:rFonts w:ascii="Arial" w:eastAsia="宋体" w:hAnsi="Arial" w:cs="Arial"/>
          <w:kern w:val="0"/>
          <w:sz w:val="18"/>
          <w:szCs w:val="18"/>
        </w:rPr>
      </w:pPr>
      <w:r w:rsidRPr="00CB7EEA">
        <w:rPr>
          <w:rFonts w:ascii="Arial" w:eastAsia="宋体" w:hAnsi="Arial" w:cs="Arial"/>
          <w:kern w:val="0"/>
          <w:sz w:val="24"/>
          <w:szCs w:val="24"/>
        </w:rPr>
        <w:t>1</w:t>
      </w:r>
      <w:r w:rsidRPr="00CB7EEA">
        <w:rPr>
          <w:rFonts w:ascii="Arial" w:eastAsia="宋体" w:hAnsi="Arial" w:cs="Arial"/>
          <w:kern w:val="0"/>
          <w:sz w:val="24"/>
          <w:szCs w:val="24"/>
        </w:rPr>
        <w:t>．本办法自学校主管领导批准之日起施行。</w:t>
      </w:r>
    </w:p>
    <w:p w:rsidR="00CB7EEA" w:rsidRPr="00CB7EEA" w:rsidRDefault="00CB7EEA" w:rsidP="00CB7EEA">
      <w:pPr>
        <w:widowControl/>
        <w:spacing w:line="400" w:lineRule="atLeast"/>
        <w:ind w:firstLine="422"/>
        <w:jc w:val="left"/>
        <w:rPr>
          <w:rFonts w:ascii="Arial" w:eastAsia="宋体" w:hAnsi="Arial" w:cs="Arial"/>
          <w:kern w:val="0"/>
          <w:sz w:val="18"/>
          <w:szCs w:val="18"/>
        </w:rPr>
      </w:pPr>
      <w:r w:rsidRPr="00CB7EEA">
        <w:rPr>
          <w:rFonts w:ascii="Arial" w:eastAsia="宋体" w:hAnsi="Arial" w:cs="Arial"/>
          <w:kern w:val="0"/>
          <w:sz w:val="24"/>
          <w:szCs w:val="24"/>
        </w:rPr>
        <w:t>2</w:t>
      </w:r>
      <w:r w:rsidRPr="00CB7EEA">
        <w:rPr>
          <w:rFonts w:ascii="Arial" w:eastAsia="宋体" w:hAnsi="Arial" w:cs="Arial"/>
          <w:kern w:val="0"/>
          <w:sz w:val="24"/>
          <w:szCs w:val="24"/>
        </w:rPr>
        <w:t>．本办法适用于</w:t>
      </w:r>
      <w:r w:rsidRPr="00CB7EEA">
        <w:rPr>
          <w:rFonts w:ascii="Arial" w:eastAsia="宋体" w:hAnsi="Arial" w:cs="Arial"/>
          <w:kern w:val="0"/>
          <w:sz w:val="24"/>
          <w:szCs w:val="24"/>
        </w:rPr>
        <w:t>2013</w:t>
      </w:r>
      <w:r w:rsidRPr="00CB7EEA">
        <w:rPr>
          <w:rFonts w:ascii="Arial" w:eastAsia="宋体" w:hAnsi="Arial" w:cs="Arial"/>
          <w:kern w:val="0"/>
          <w:sz w:val="24"/>
          <w:szCs w:val="24"/>
        </w:rPr>
        <w:t>年及以后入学的学生。</w:t>
      </w:r>
    </w:p>
    <w:p w:rsidR="00A25248" w:rsidRDefault="00CB7EEA" w:rsidP="001F1B44">
      <w:pPr>
        <w:ind w:firstLineChars="200" w:firstLine="480"/>
      </w:pPr>
      <w:r w:rsidRPr="00CB7EEA">
        <w:rPr>
          <w:rFonts w:ascii="Arial" w:eastAsia="宋体" w:hAnsi="Arial" w:cs="Arial"/>
          <w:kern w:val="0"/>
          <w:sz w:val="24"/>
          <w:szCs w:val="24"/>
        </w:rPr>
        <w:t>3</w:t>
      </w:r>
      <w:r w:rsidRPr="00CB7EEA">
        <w:rPr>
          <w:rFonts w:ascii="Arial" w:eastAsia="宋体" w:hAnsi="Arial" w:cs="Arial"/>
          <w:kern w:val="0"/>
          <w:sz w:val="24"/>
          <w:szCs w:val="24"/>
        </w:rPr>
        <w:t>．本办法由学生处组织实施并负责解释。</w:t>
      </w:r>
    </w:p>
    <w:sectPr w:rsidR="00A252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778" w:rsidRDefault="00A83778" w:rsidP="001F1B44">
      <w:r>
        <w:separator/>
      </w:r>
    </w:p>
  </w:endnote>
  <w:endnote w:type="continuationSeparator" w:id="0">
    <w:p w:rsidR="00A83778" w:rsidRDefault="00A83778" w:rsidP="001F1B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778" w:rsidRDefault="00A83778" w:rsidP="001F1B44">
      <w:r>
        <w:separator/>
      </w:r>
    </w:p>
  </w:footnote>
  <w:footnote w:type="continuationSeparator" w:id="0">
    <w:p w:rsidR="00A83778" w:rsidRDefault="00A83778" w:rsidP="001F1B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A1A"/>
    <w:rsid w:val="001F1B44"/>
    <w:rsid w:val="00611A1A"/>
    <w:rsid w:val="00755C1B"/>
    <w:rsid w:val="009A5A3E"/>
    <w:rsid w:val="00A25248"/>
    <w:rsid w:val="00A83778"/>
    <w:rsid w:val="00BE4667"/>
    <w:rsid w:val="00CB7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A29A64"/>
  <w15:chartTrackingRefBased/>
  <w15:docId w15:val="{0E6CE2EA-E5AC-4612-8664-66F8AC502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7EEA"/>
    <w:rPr>
      <w:sz w:val="18"/>
      <w:szCs w:val="18"/>
    </w:rPr>
  </w:style>
  <w:style w:type="character" w:customStyle="1" w:styleId="a4">
    <w:name w:val="批注框文本 字符"/>
    <w:basedOn w:val="a0"/>
    <w:link w:val="a3"/>
    <w:uiPriority w:val="99"/>
    <w:semiHidden/>
    <w:rsid w:val="00CB7EEA"/>
    <w:rPr>
      <w:sz w:val="18"/>
      <w:szCs w:val="18"/>
    </w:rPr>
  </w:style>
  <w:style w:type="paragraph" w:styleId="a5">
    <w:name w:val="header"/>
    <w:basedOn w:val="a"/>
    <w:link w:val="a6"/>
    <w:uiPriority w:val="99"/>
    <w:unhideWhenUsed/>
    <w:rsid w:val="001F1B44"/>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1F1B44"/>
    <w:rPr>
      <w:sz w:val="18"/>
      <w:szCs w:val="18"/>
    </w:rPr>
  </w:style>
  <w:style w:type="paragraph" w:styleId="a7">
    <w:name w:val="footer"/>
    <w:basedOn w:val="a"/>
    <w:link w:val="a8"/>
    <w:uiPriority w:val="99"/>
    <w:unhideWhenUsed/>
    <w:rsid w:val="001F1B44"/>
    <w:pPr>
      <w:tabs>
        <w:tab w:val="center" w:pos="4153"/>
        <w:tab w:val="right" w:pos="8306"/>
      </w:tabs>
      <w:snapToGrid w:val="0"/>
      <w:jc w:val="left"/>
    </w:pPr>
    <w:rPr>
      <w:sz w:val="18"/>
      <w:szCs w:val="18"/>
    </w:rPr>
  </w:style>
  <w:style w:type="character" w:customStyle="1" w:styleId="a8">
    <w:name w:val="页脚 字符"/>
    <w:basedOn w:val="a0"/>
    <w:link w:val="a7"/>
    <w:uiPriority w:val="99"/>
    <w:rsid w:val="001F1B4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179</Words>
  <Characters>1022</Characters>
  <Application>Microsoft Office Word</Application>
  <DocSecurity>0</DocSecurity>
  <Lines>8</Lines>
  <Paragraphs>2</Paragraphs>
  <ScaleCrop>false</ScaleCrop>
  <Company/>
  <LinksUpToDate>false</LinksUpToDate>
  <CharactersWithSpaces>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马通</dc:creator>
  <cp:keywords/>
  <dc:description/>
  <cp:lastModifiedBy>马通</cp:lastModifiedBy>
  <cp:revision>5</cp:revision>
  <dcterms:created xsi:type="dcterms:W3CDTF">2017-07-03T12:05:00Z</dcterms:created>
  <dcterms:modified xsi:type="dcterms:W3CDTF">2017-07-06T12:51:00Z</dcterms:modified>
</cp:coreProperties>
</file>